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E993" w14:textId="77777777" w:rsidR="004B4745" w:rsidRDefault="00882726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1DD5CEC">
                <wp:extent cx="6398260" cy="429895"/>
                <wp:effectExtent l="0" t="0" r="2540" b="1905"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98260" cy="429895"/>
                        </a:xfrm>
                        <a:prstGeom prst="rect">
                          <a:avLst/>
                        </a:prstGeom>
                        <a:solidFill>
                          <a:srgbClr val="70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00B3E" w14:textId="77777777" w:rsidR="004B4745" w:rsidRDefault="00EE4025">
                            <w:pPr>
                              <w:spacing w:line="652" w:lineRule="exact"/>
                              <w:ind w:left="2448"/>
                              <w:rPr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</w:rPr>
                              <w:t>Lori</w:t>
                            </w:r>
                            <w:r>
                              <w:rPr>
                                <w:color w:val="FFFFFF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>McMillan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DD5CE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03.8pt;height: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" fillcolor="#706767" stroked="f">
                <v:path arrowok="t"/>
                <v:textbox inset="0,0,0,0">
                  <w:txbxContent>
                    <w:p w14:paraId="2A100B3E" w14:textId="77777777" w:rsidR="004B4745" w:rsidRDefault="00EE4025">
                      <w:pPr>
                        <w:spacing w:line="652" w:lineRule="exact"/>
                        <w:ind w:left="2448"/>
                        <w:rPr>
                          <w:color w:val="000000"/>
                          <w:sz w:val="40"/>
                        </w:rPr>
                      </w:pPr>
                      <w:r>
                        <w:rPr>
                          <w:color w:val="FFFFFF"/>
                          <w:sz w:val="40"/>
                        </w:rPr>
                        <w:t>Lori</w:t>
                      </w:r>
                      <w:r>
                        <w:rPr>
                          <w:color w:val="FFFFFF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40"/>
                        </w:rPr>
                        <w:t>McMillan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617B73" w14:textId="77777777" w:rsidR="004B4745" w:rsidRDefault="004B4745">
      <w:pPr>
        <w:pStyle w:val="BodyText"/>
        <w:spacing w:before="3"/>
        <w:rPr>
          <w:rFonts w:ascii="Times New Roman"/>
          <w:sz w:val="5"/>
        </w:rPr>
      </w:pPr>
    </w:p>
    <w:p w14:paraId="09C9DCD2" w14:textId="77777777" w:rsidR="004B4745" w:rsidRDefault="00882726">
      <w:pPr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D673A9C">
                <wp:extent cx="1449705" cy="283845"/>
                <wp:effectExtent l="0" t="0" r="0" b="0"/>
                <wp:docPr id="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283845"/>
                          <a:chOff x="0" y="0"/>
                          <a:chExt cx="2283" cy="447"/>
                        </a:xfrm>
                      </wpg:grpSpPr>
                      <wps:wsp>
                        <wps:cNvPr id="5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3" cy="447"/>
                          </a:xfrm>
                          <a:custGeom>
                            <a:avLst/>
                            <a:gdLst>
                              <a:gd name="T0" fmla="*/ 2282 w 2283"/>
                              <a:gd name="T1" fmla="*/ 0 h 447"/>
                              <a:gd name="T2" fmla="*/ 0 w 2283"/>
                              <a:gd name="T3" fmla="*/ 0 h 447"/>
                              <a:gd name="T4" fmla="*/ 0 w 2283"/>
                              <a:gd name="T5" fmla="*/ 43 h 447"/>
                              <a:gd name="T6" fmla="*/ 0 w 2283"/>
                              <a:gd name="T7" fmla="*/ 403 h 447"/>
                              <a:gd name="T8" fmla="*/ 0 w 2283"/>
                              <a:gd name="T9" fmla="*/ 446 h 447"/>
                              <a:gd name="T10" fmla="*/ 2282 w 2283"/>
                              <a:gd name="T11" fmla="*/ 446 h 447"/>
                              <a:gd name="T12" fmla="*/ 2282 w 2283"/>
                              <a:gd name="T13" fmla="*/ 403 h 447"/>
                              <a:gd name="T14" fmla="*/ 2282 w 2283"/>
                              <a:gd name="T15" fmla="*/ 43 h 447"/>
                              <a:gd name="T16" fmla="*/ 2282 w 2283"/>
                              <a:gd name="T17" fmla="*/ 0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83" h="447">
                                <a:moveTo>
                                  <a:pt x="22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03"/>
                                </a:lnTo>
                                <a:lnTo>
                                  <a:pt x="0" y="446"/>
                                </a:lnTo>
                                <a:lnTo>
                                  <a:pt x="2282" y="446"/>
                                </a:lnTo>
                                <a:lnTo>
                                  <a:pt x="2282" y="403"/>
                                </a:lnTo>
                                <a:lnTo>
                                  <a:pt x="2282" y="43"/>
                                </a:lnTo>
                                <a:lnTo>
                                  <a:pt x="2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F82193" id="docshapegroup2" o:spid="_x0000_s1026" style="width:114.15pt;height:22.35pt;mso-position-horizontal-relative:char;mso-position-vertical-relative:line" coordsize="2283,4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">
                <v:shape id="docshape3" o:spid="_x0000_s1027" style="position:absolute;width:2283;height:447;visibility:visible;mso-wrap-style:square;v-text-anchor:top" coordsize="2283,4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" path="m2282,l,,,43,,403r,43l2282,446r,-43l2282,43r,-43xe" fillcolor="#c9dbd6" stroked="f">
                  <v:path arrowok="t" o:connecttype="custom" o:connectlocs="2282,0;0,0;0,43;0,403;0,446;2282,446;2282,403;2282,43;2282,0" o:connectangles="0,0,0,0,0,0,0,0,0"/>
                </v:shape>
                <w10:anchorlock/>
              </v:group>
            </w:pict>
          </mc:Fallback>
        </mc:AlternateContent>
      </w:r>
      <w:r w:rsidR="00EE4025"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noProof/>
          <w:spacing w:val="16"/>
          <w:sz w:val="20"/>
        </w:rPr>
        <mc:AlternateContent>
          <mc:Choice Requires="wpg">
            <w:drawing>
              <wp:inline distT="0" distB="0" distL="0" distR="0" wp14:anchorId="54EA4721">
                <wp:extent cx="4892040" cy="283845"/>
                <wp:effectExtent l="0" t="0" r="0" b="0"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2040" cy="283845"/>
                          <a:chOff x="0" y="0"/>
                          <a:chExt cx="7704" cy="447"/>
                        </a:xfrm>
                      </wpg:grpSpPr>
                      <wps:wsp>
                        <wps:cNvPr id="3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04" cy="447"/>
                          </a:xfrm>
                          <a:custGeom>
                            <a:avLst/>
                            <a:gdLst>
                              <a:gd name="T0" fmla="*/ 7704 w 7704"/>
                              <a:gd name="T1" fmla="*/ 0 h 447"/>
                              <a:gd name="T2" fmla="*/ 2 w 7704"/>
                              <a:gd name="T3" fmla="*/ 0 h 447"/>
                              <a:gd name="T4" fmla="*/ 0 w 7704"/>
                              <a:gd name="T5" fmla="*/ 0 h 447"/>
                              <a:gd name="T6" fmla="*/ 0 w 7704"/>
                              <a:gd name="T7" fmla="*/ 43 h 447"/>
                              <a:gd name="T8" fmla="*/ 2 w 7704"/>
                              <a:gd name="T9" fmla="*/ 43 h 447"/>
                              <a:gd name="T10" fmla="*/ 2 w 7704"/>
                              <a:gd name="T11" fmla="*/ 403 h 447"/>
                              <a:gd name="T12" fmla="*/ 0 w 7704"/>
                              <a:gd name="T13" fmla="*/ 403 h 447"/>
                              <a:gd name="T14" fmla="*/ 0 w 7704"/>
                              <a:gd name="T15" fmla="*/ 446 h 447"/>
                              <a:gd name="T16" fmla="*/ 2 w 7704"/>
                              <a:gd name="T17" fmla="*/ 446 h 447"/>
                              <a:gd name="T18" fmla="*/ 7702 w 7704"/>
                              <a:gd name="T19" fmla="*/ 446 h 447"/>
                              <a:gd name="T20" fmla="*/ 7704 w 7704"/>
                              <a:gd name="T21" fmla="*/ 446 h 447"/>
                              <a:gd name="T22" fmla="*/ 7704 w 7704"/>
                              <a:gd name="T23" fmla="*/ 0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704" h="447">
                                <a:moveTo>
                                  <a:pt x="7704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2" y="43"/>
                                </a:lnTo>
                                <a:lnTo>
                                  <a:pt x="2" y="403"/>
                                </a:lnTo>
                                <a:lnTo>
                                  <a:pt x="0" y="403"/>
                                </a:lnTo>
                                <a:lnTo>
                                  <a:pt x="0" y="446"/>
                                </a:lnTo>
                                <a:lnTo>
                                  <a:pt x="2" y="446"/>
                                </a:lnTo>
                                <a:lnTo>
                                  <a:pt x="7702" y="446"/>
                                </a:lnTo>
                                <a:lnTo>
                                  <a:pt x="7704" y="446"/>
                                </a:lnTo>
                                <a:lnTo>
                                  <a:pt x="7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42E6E" id="docshapegroup4" o:spid="_x0000_s1026" style="width:385.2pt;height:22.35pt;mso-position-horizontal-relative:char;mso-position-vertical-relative:line" coordsize="7704,4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">
                <v:shape id="docshape5" o:spid="_x0000_s1027" style="position:absolute;width:7704;height:447;visibility:visible;mso-wrap-style:square;v-text-anchor:top" coordsize="7704,4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" path="m7704,l2,,,,,43r2,l2,403r-2,l,446r2,l7702,446r2,l7704,xe" fillcolor="#c9dbd6" stroked="f">
                  <v:path arrowok="t" o:connecttype="custom" o:connectlocs="7704,0;2,0;0,0;0,43;2,43;2,403;0,403;0,446;2,446;7702,446;7704,446;7704,0" o:connectangles="0,0,0,0,0,0,0,0,0,0,0,0"/>
                </v:shape>
                <w10:anchorlock/>
              </v:group>
            </w:pict>
          </mc:Fallback>
        </mc:AlternateContent>
      </w:r>
    </w:p>
    <w:p w14:paraId="20292973" w14:textId="77777777" w:rsidR="004B4745" w:rsidRDefault="004B4745">
      <w:pPr>
        <w:pStyle w:val="BodyText"/>
        <w:rPr>
          <w:rFonts w:ascii="Times New Roman"/>
          <w:sz w:val="20"/>
        </w:rPr>
      </w:pPr>
    </w:p>
    <w:p w14:paraId="6627ED5A" w14:textId="77777777" w:rsidR="004B4745" w:rsidRDefault="004B4745">
      <w:pPr>
        <w:pStyle w:val="BodyText"/>
        <w:rPr>
          <w:rFonts w:ascii="Times New Roman"/>
          <w:sz w:val="20"/>
        </w:rPr>
      </w:pPr>
    </w:p>
    <w:p w14:paraId="6271C248" w14:textId="5B5912E5" w:rsidR="004B4745" w:rsidRDefault="00EE4025" w:rsidP="00EE4025">
      <w:pPr>
        <w:spacing w:line="277" w:lineRule="exact"/>
        <w:rPr>
          <w:sz w:val="23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AB7A5F7" wp14:editId="3266BA91">
            <wp:simplePos x="0" y="0"/>
            <wp:positionH relativeFrom="page">
              <wp:posOffset>752475</wp:posOffset>
            </wp:positionH>
            <wp:positionV relativeFrom="paragraph">
              <wp:posOffset>-36485</wp:posOffset>
            </wp:positionV>
            <wp:extent cx="1181099" cy="19430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099" cy="1943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371CCC" w14:textId="0CFB81E9" w:rsidR="004B4745" w:rsidRDefault="00882726">
      <w:pPr>
        <w:spacing w:before="75" w:line="117" w:lineRule="auto"/>
        <w:ind w:left="2543" w:right="3640"/>
        <w:rPr>
          <w:sz w:val="23"/>
        </w:rPr>
      </w:pPr>
      <w:hyperlink r:id="rId5">
        <w:r w:rsidR="00EE4025">
          <w:rPr>
            <w:sz w:val="23"/>
          </w:rPr>
          <w:t>www.linkedin.com/in/lori-mcmillan-155280/</w:t>
        </w:r>
      </w:hyperlink>
    </w:p>
    <w:p w14:paraId="7A589360" w14:textId="77777777" w:rsidR="004B4745" w:rsidRDefault="004B4745" w:rsidP="00EE4025">
      <w:pPr>
        <w:pStyle w:val="BodyText"/>
        <w:spacing w:before="1"/>
        <w:rPr>
          <w:sz w:val="14"/>
        </w:rPr>
      </w:pPr>
    </w:p>
    <w:p w14:paraId="331ABED7" w14:textId="0336B4A9" w:rsidR="004B4745" w:rsidRDefault="00EE4025" w:rsidP="00EE4025">
      <w:pPr>
        <w:pStyle w:val="BodyText"/>
        <w:spacing w:before="1"/>
        <w:ind w:left="2576" w:right="505"/>
      </w:pPr>
      <w:r>
        <w:t>Lori McMillan is a business-oriented,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company, human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transformational leader highly skilled in developing and scaling diverse</w:t>
      </w:r>
      <w:r>
        <w:rPr>
          <w:spacing w:val="1"/>
        </w:rPr>
        <w:t xml:space="preserve"> </w:t>
      </w:r>
      <w:r>
        <w:t>high-performance</w:t>
      </w:r>
      <w:r>
        <w:rPr>
          <w:spacing w:val="-3"/>
        </w:rPr>
        <w:t xml:space="preserve"> </w:t>
      </w:r>
      <w:r>
        <w:t>teams while</w:t>
      </w:r>
      <w:r>
        <w:rPr>
          <w:spacing w:val="-2"/>
        </w:rPr>
        <w:t xml:space="preserve"> </w:t>
      </w:r>
      <w:r>
        <w:t>strengthening</w:t>
      </w:r>
      <w:r>
        <w:rPr>
          <w:spacing w:val="4"/>
        </w:rPr>
        <w:t xml:space="preserve"> </w:t>
      </w:r>
      <w:r>
        <w:t>retention,</w:t>
      </w:r>
      <w:r>
        <w:rPr>
          <w:spacing w:val="6"/>
        </w:rPr>
        <w:t xml:space="preserve"> </w:t>
      </w:r>
      <w:r>
        <w:t>engagement,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culture and</w:t>
      </w:r>
      <w:r>
        <w:rPr>
          <w:spacing w:val="1"/>
        </w:rPr>
        <w:t xml:space="preserve"> </w:t>
      </w:r>
      <w:r>
        <w:t>optimizing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performance. She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expertise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committees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crucial</w:t>
      </w:r>
      <w:r>
        <w:rPr>
          <w:spacing w:val="66"/>
        </w:rPr>
        <w:t xml:space="preserve"> </w:t>
      </w:r>
      <w:r>
        <w:t>areas,</w:t>
      </w:r>
      <w:r>
        <w:rPr>
          <w:spacing w:val="66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planning, compensation, compliance, governance, executive</w:t>
      </w:r>
      <w:r>
        <w:rPr>
          <w:spacing w:val="1"/>
        </w:rPr>
        <w:t xml:space="preserve"> </w:t>
      </w:r>
      <w:r>
        <w:t>recruitment, and talent strategies that enable the achievement of corporate</w:t>
      </w:r>
      <w:r>
        <w:rPr>
          <w:spacing w:val="-64"/>
        </w:rPr>
        <w:t xml:space="preserve"> </w:t>
      </w:r>
      <w:r>
        <w:t>objectives</w:t>
      </w:r>
      <w:r>
        <w:rPr>
          <w:spacing w:val="-5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promoting</w:t>
      </w:r>
      <w:r>
        <w:rPr>
          <w:spacing w:val="-5"/>
        </w:rPr>
        <w:t xml:space="preserve"> </w:t>
      </w:r>
      <w:r>
        <w:t>organizational</w:t>
      </w:r>
      <w:r>
        <w:rPr>
          <w:spacing w:val="-3"/>
        </w:rPr>
        <w:t xml:space="preserve"> </w:t>
      </w:r>
      <w:r>
        <w:t>efficiencies,</w:t>
      </w:r>
      <w:r>
        <w:rPr>
          <w:spacing w:val="-4"/>
        </w:rPr>
        <w:t xml:space="preserve"> </w:t>
      </w:r>
      <w:r>
        <w:t>inclusion,</w:t>
      </w:r>
      <w:r>
        <w:rPr>
          <w:spacing w:val="-3"/>
        </w:rPr>
        <w:t xml:space="preserve"> </w:t>
      </w:r>
      <w:r>
        <w:t>agility,</w:t>
      </w:r>
      <w:r>
        <w:rPr>
          <w:spacing w:val="-6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productivity.</w:t>
      </w:r>
    </w:p>
    <w:p w14:paraId="2418066A" w14:textId="77777777" w:rsidR="004B4745" w:rsidRDefault="00EE4025" w:rsidP="00EE4025">
      <w:pPr>
        <w:pStyle w:val="BodyText"/>
        <w:spacing w:before="183"/>
        <w:ind w:left="2576" w:right="118"/>
      </w:pPr>
      <w:r>
        <w:rPr>
          <w:color w:val="404040"/>
        </w:rPr>
        <w:t>During her 20-year career as a human capital executive, she has driven rapid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growth and engagement across companies in healthcare and technology. As VP</w:t>
      </w:r>
      <w:r>
        <w:rPr>
          <w:color w:val="404040"/>
          <w:spacing w:val="-6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HR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1"/>
        </w:rPr>
        <w:t xml:space="preserve"> </w:t>
      </w:r>
      <w:proofErr w:type="spellStart"/>
      <w:r>
        <w:rPr>
          <w:color w:val="404040"/>
        </w:rPr>
        <w:t>Viveve</w:t>
      </w:r>
      <w:proofErr w:type="spellEnd"/>
      <w:r>
        <w:rPr>
          <w:color w:val="404040"/>
          <w:spacing w:val="-1"/>
        </w:rPr>
        <w:t xml:space="preserve"> </w:t>
      </w:r>
      <w:r>
        <w:rPr>
          <w:color w:val="404040"/>
        </w:rPr>
        <w:t>Medical,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Inc., she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doubled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headcount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 her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first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eight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months, and average retention is 88% in the last four years.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Her crisis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leadership, adaptability, and risk management during the unprecedented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 xml:space="preserve">challenges of the pandemic have proven </w:t>
      </w:r>
      <w:r>
        <w:rPr>
          <w:color w:val="404040"/>
        </w:rPr>
        <w:t>her strategic and tactical abilities as a</w:t>
      </w:r>
      <w:r>
        <w:rPr>
          <w:color w:val="404040"/>
          <w:spacing w:val="-64"/>
        </w:rPr>
        <w:t xml:space="preserve"> </w:t>
      </w:r>
      <w:r>
        <w:rPr>
          <w:color w:val="404040"/>
        </w:rPr>
        <w:t>vital member of the executive team. Lori increased headcount 100% at The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Breakaway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Group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during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post-acquisition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integration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Xerox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managed the corporate relocation. She provided strategic focus to human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capital utilizing technology at AORN to grow the organization and increase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efficiency, engagement, inclusion, and retention. At Evolving Systems, Inc., she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successfully scaled the workforce and collaborated with the executive team in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positioning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 company for the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IPO.</w:t>
      </w:r>
    </w:p>
    <w:p w14:paraId="48BACED9" w14:textId="77777777" w:rsidR="004B4745" w:rsidRDefault="00EE4025" w:rsidP="00EE4025">
      <w:pPr>
        <w:pStyle w:val="BodyText"/>
        <w:spacing w:before="173"/>
        <w:ind w:left="2576" w:right="491"/>
      </w:pPr>
      <w:r>
        <w:rPr>
          <w:color w:val="404040"/>
        </w:rPr>
        <w:t>Lori develops business partnerships with senior executives, founders, and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leaders at all levels and leads complex change in fast-paced environments.</w:t>
      </w:r>
      <w:r>
        <w:rPr>
          <w:color w:val="404040"/>
          <w:spacing w:val="-64"/>
        </w:rPr>
        <w:t xml:space="preserve"> </w:t>
      </w:r>
      <w:r>
        <w:rPr>
          <w:color w:val="404040"/>
        </w:rPr>
        <w:t>She orchestrated restructuring efforts at multiple companies to align with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business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needs, recently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reducing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annual G&amp;A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expenses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by 39%.</w:t>
      </w:r>
    </w:p>
    <w:p w14:paraId="419E3977" w14:textId="77777777" w:rsidR="004B4745" w:rsidRDefault="00EE4025" w:rsidP="00EE4025">
      <w:pPr>
        <w:pStyle w:val="BodyText"/>
        <w:spacing w:before="187"/>
        <w:ind w:left="2576" w:right="507"/>
      </w:pPr>
      <w:r>
        <w:rPr>
          <w:color w:val="404040"/>
        </w:rPr>
        <w:t>Early in her career, Lori developed strong business acumen through sales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executive and strategic account management experience with Estee Lauder</w:t>
      </w:r>
      <w:r>
        <w:rPr>
          <w:color w:val="404040"/>
          <w:spacing w:val="-6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Riviera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Concepts,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where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she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received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numerous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awards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exceptional sales achievement and customer service. Lori is a graduate and</w:t>
      </w:r>
      <w:r>
        <w:rPr>
          <w:color w:val="404040"/>
          <w:spacing w:val="-64"/>
        </w:rPr>
        <w:t xml:space="preserve"> </w:t>
      </w:r>
      <w:r>
        <w:rPr>
          <w:color w:val="404040"/>
        </w:rPr>
        <w:t>athletic scholarship recipient of Colorado State University and a certified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HR professional (inactive). She is considered a strong communicator, critical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thinker, and collaborative leader.</w:t>
      </w:r>
    </w:p>
    <w:sectPr w:rsidR="004B4745">
      <w:type w:val="continuous"/>
      <w:pgSz w:w="12240" w:h="15840"/>
      <w:pgMar w:top="108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45"/>
    <w:rsid w:val="004B4745"/>
    <w:rsid w:val="00882726"/>
    <w:rsid w:val="00E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A225"/>
  <w15:docId w15:val="{74BDC35D-A3C2-4AC2-9815-42FC4D3C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w Cen MT" w:eastAsia="Tw Cen MT" w:hAnsi="Tw Cen MT" w:cs="Tw Cen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652" w:lineRule="exact"/>
      <w:ind w:left="2448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/in/lori-mcmillan-15528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McMillan</dc:creator>
  <cp:lastModifiedBy>Barbara Bauer</cp:lastModifiedBy>
  <cp:revision>2</cp:revision>
  <dcterms:created xsi:type="dcterms:W3CDTF">2022-02-14T01:42:00Z</dcterms:created>
  <dcterms:modified xsi:type="dcterms:W3CDTF">2022-02-14T01:42:00Z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2022-02-07T00:00:00Z</vt:filetime>
  </property>
</Properties>
</file>